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F3D4" w14:textId="1F470335" w:rsidR="004810F4" w:rsidRPr="004810F4" w:rsidRDefault="004810F4" w:rsidP="00481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0F4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работы по рассмотрению обращений, поступивших в Территориальную избирательную комиссию № 11 </w:t>
      </w:r>
    </w:p>
    <w:p w14:paraId="418669C4" w14:textId="452F8401" w:rsidR="004810F4" w:rsidRPr="004810F4" w:rsidRDefault="004810F4" w:rsidP="00481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</w:p>
    <w:p w14:paraId="74A99C3F" w14:textId="72842AFF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В 2018 году в адрес Территориальной избирательной комиссии № 11 (далее – ТИК № 11) поступило </w:t>
      </w:r>
      <w:r w:rsidR="00DB5C69">
        <w:rPr>
          <w:rFonts w:ascii="Times New Roman" w:hAnsi="Times New Roman" w:cs="Times New Roman"/>
          <w:sz w:val="28"/>
          <w:szCs w:val="28"/>
        </w:rPr>
        <w:t>275</w:t>
      </w:r>
      <w:r w:rsidRPr="004810F4">
        <w:rPr>
          <w:rFonts w:ascii="Times New Roman" w:hAnsi="Times New Roman" w:cs="Times New Roman"/>
          <w:sz w:val="28"/>
          <w:szCs w:val="28"/>
        </w:rPr>
        <w:t xml:space="preserve"> входящих документов. </w:t>
      </w:r>
    </w:p>
    <w:p w14:paraId="7A4F6461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Обращения, заявления, жалобы в основном поступали в Территориальную избирательную комиссию № 11 от следующих субъектов: </w:t>
      </w:r>
    </w:p>
    <w:p w14:paraId="5B68674A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- от граждан (избирателей) – 44 обращения (в том числе 37, полученные для рассмотрения от Санкт-Петербургской избирательной комиссии, 1 от Уполномоченного по правам человека в Санкт-Петербурге), из них 8 обращений об уточнении о включении в список избирателей (участников референдума) с помощью Интернет - сервиса «Найди себя в списке избирателей» на официальном сайте ЦИК России; </w:t>
      </w:r>
    </w:p>
    <w:p w14:paraId="31C98207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>- от политических партий и общественных организаций - 2;</w:t>
      </w:r>
    </w:p>
    <w:p w14:paraId="5815D170" w14:textId="53725ED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 - из правоохранительных органов – 4; </w:t>
      </w:r>
    </w:p>
    <w:p w14:paraId="10C3442C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>- от командиров воинских частей – 2;</w:t>
      </w:r>
    </w:p>
    <w:p w14:paraId="5D653C6D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 - из органов государственной власти Санкт-Петербурга – 56, в том числе из Администрации Калининского района Санкт-Петербурга по вопросу предоставления сведений об избирателях; </w:t>
      </w:r>
    </w:p>
    <w:p w14:paraId="1FEFA40F" w14:textId="39C2D120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>- от органов местного самоуправления – 12, в том числе 4 по вопросу выделения и оборудования на территории каждого избирательного участка специальных мест для размещения печатных предвыборных агитационных материалов;</w:t>
      </w:r>
    </w:p>
    <w:p w14:paraId="06217D1B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 - из Санкт-Петербургской избирательной комиссии – 141, из них 32 по вопросу предоставления сведений об избирателях для внесения изменений в территориальный фрагмент Регистра избирателей, 109 – запросы о предоставлении информации, разъяснения и методические материалы; </w:t>
      </w:r>
    </w:p>
    <w:p w14:paraId="45C60F71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- от иных органов, организаций и учреждений – 5. </w:t>
      </w:r>
    </w:p>
    <w:p w14:paraId="18B1FD07" w14:textId="287D1C9E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Основная часть обращений в 2018 году поступила в связи с: - подготовкой и проведением выборов Президента Российской Федерации 18 марта 2018 года. </w:t>
      </w:r>
    </w:p>
    <w:p w14:paraId="699ED477" w14:textId="77777777" w:rsidR="004810F4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 xml:space="preserve">Также в адрес Территориальной избирательной комиссии № 11 во время избирательной кампании по выборам Президента Российской Федерации поступали устные обращения граждан (избирателей) по вопросам уточнения списков избирателей, запросы справочной информации (о кандидатах, об адресах, номерах телефонов и времени работы избирательных комиссий), помощи в навигации по сайтам ЦИК РФ, Санкт-Петербургской избирательной </w:t>
      </w:r>
      <w:r w:rsidRPr="004810F4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 ТИК № 11, о порядке голосования по месту нахождения избирателя, о голосовании по месту пребывания при наличии или отсутствии регистрации по месту жительства на территории РФ, а также вне сферы компетенции ТИК № 11. </w:t>
      </w:r>
    </w:p>
    <w:p w14:paraId="02CB4363" w14:textId="0B9B8DE2" w:rsidR="00941A4F" w:rsidRPr="004810F4" w:rsidRDefault="004810F4" w:rsidP="00481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F4">
        <w:rPr>
          <w:rFonts w:ascii="Times New Roman" w:hAnsi="Times New Roman" w:cs="Times New Roman"/>
          <w:sz w:val="28"/>
          <w:szCs w:val="28"/>
        </w:rPr>
        <w:t>Все обращения, поступившие в адрес Территориальной избирательной комиссии № 11, рассмотрены в порядке и сроки, установленные действующим законодательством.</w:t>
      </w:r>
    </w:p>
    <w:sectPr w:rsidR="00941A4F" w:rsidRPr="004810F4" w:rsidSect="004810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F4"/>
    <w:rsid w:val="004810F4"/>
    <w:rsid w:val="008A1858"/>
    <w:rsid w:val="008E3DAB"/>
    <w:rsid w:val="00900202"/>
    <w:rsid w:val="00941A4F"/>
    <w:rsid w:val="00D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62FF"/>
  <w15:chartTrackingRefBased/>
  <w15:docId w15:val="{50C5F58C-3047-4988-A79D-F5A4843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2021-02-10T17:59:00Z</dcterms:created>
  <dcterms:modified xsi:type="dcterms:W3CDTF">2021-02-10T19:01:00Z</dcterms:modified>
</cp:coreProperties>
</file>